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4D00" w14:textId="6E2B0A50" w:rsidR="00333969" w:rsidRPr="00A11438" w:rsidRDefault="005258D2" w:rsidP="005258D2">
      <w:pPr>
        <w:jc w:val="center"/>
        <w:rPr>
          <w:b/>
          <w:bCs/>
          <w:sz w:val="40"/>
          <w:szCs w:val="40"/>
          <w:u w:val="single"/>
        </w:rPr>
      </w:pPr>
      <w:r w:rsidRPr="00A11438">
        <w:rPr>
          <w:b/>
          <w:bCs/>
          <w:sz w:val="40"/>
          <w:szCs w:val="40"/>
          <w:u w:val="single"/>
        </w:rPr>
        <w:t xml:space="preserve">County Contours 2024 </w:t>
      </w:r>
    </w:p>
    <w:p w14:paraId="127CB9F4" w14:textId="3DFF553C" w:rsidR="005258D2" w:rsidRPr="002F51A4" w:rsidRDefault="005258D2" w:rsidP="00254EC9">
      <w:pPr>
        <w:pStyle w:val="NormalWeb"/>
        <w:ind w:firstLine="720"/>
        <w:rPr>
          <w:rFonts w:ascii="Arial" w:hAnsi="Arial" w:cs="Arial"/>
        </w:rPr>
      </w:pPr>
      <w:r w:rsidRPr="002F51A4">
        <w:rPr>
          <w:rFonts w:ascii="Arial" w:hAnsi="Arial" w:cs="Arial"/>
        </w:rPr>
        <w:t>Using Mississippi LiDAR sets and 1 to 4-foot resolution LiDAR DEM</w:t>
      </w:r>
      <w:r w:rsidR="003A4309" w:rsidRPr="002F51A4">
        <w:rPr>
          <w:rFonts w:ascii="Arial" w:hAnsi="Arial" w:cs="Arial"/>
        </w:rPr>
        <w:t>s</w:t>
      </w:r>
      <w:r w:rsidRPr="002F51A4">
        <w:rPr>
          <w:rFonts w:ascii="Arial" w:hAnsi="Arial" w:cs="Arial"/>
        </w:rPr>
        <w:t xml:space="preserve"> (2015 – 2020)  from MARIS , a</w:t>
      </w:r>
      <w:r w:rsidR="003458AD" w:rsidRPr="002F51A4">
        <w:rPr>
          <w:rFonts w:ascii="Arial" w:hAnsi="Arial" w:cs="Arial"/>
        </w:rPr>
        <w:t>nd</w:t>
      </w:r>
      <w:r w:rsidRPr="002F51A4">
        <w:rPr>
          <w:rFonts w:ascii="Arial" w:hAnsi="Arial" w:cs="Arial"/>
        </w:rPr>
        <w:t xml:space="preserve"> other data and resources from USGS, NRCS, M</w:t>
      </w:r>
      <w:r w:rsidR="00A11438" w:rsidRPr="002F51A4">
        <w:rPr>
          <w:rFonts w:ascii="Arial" w:hAnsi="Arial" w:cs="Arial"/>
        </w:rPr>
        <w:t xml:space="preserve">DEQ, </w:t>
      </w:r>
      <w:r w:rsidRPr="002F51A4">
        <w:rPr>
          <w:rFonts w:ascii="Arial" w:hAnsi="Arial" w:cs="Arial"/>
        </w:rPr>
        <w:t xml:space="preserve">NOAA Coastal Services Center, Mississippi DOT, Mississippi State University, and Mississippi Coordinating Council for Remote Sensing and GIS , Waggoner Engineering developed </w:t>
      </w:r>
      <w:r w:rsidR="00254EC9" w:rsidRPr="002F51A4">
        <w:rPr>
          <w:rFonts w:ascii="Arial" w:hAnsi="Arial" w:cs="Arial"/>
        </w:rPr>
        <w:t xml:space="preserve"> </w:t>
      </w:r>
      <w:proofErr w:type="gramStart"/>
      <w:r w:rsidR="00254EC9" w:rsidRPr="002F51A4">
        <w:rPr>
          <w:rFonts w:ascii="Arial" w:hAnsi="Arial" w:cs="Arial"/>
        </w:rPr>
        <w:t xml:space="preserve">one and two </w:t>
      </w:r>
      <w:r w:rsidRPr="002F51A4">
        <w:rPr>
          <w:rFonts w:ascii="Arial" w:hAnsi="Arial" w:cs="Arial"/>
        </w:rPr>
        <w:t>foot</w:t>
      </w:r>
      <w:proofErr w:type="gramEnd"/>
      <w:r w:rsidRPr="002F51A4">
        <w:rPr>
          <w:rFonts w:ascii="Arial" w:hAnsi="Arial" w:cs="Arial"/>
        </w:rPr>
        <w:t xml:space="preserve"> contours for 71 of Mississippi’s 82 counties</w:t>
      </w:r>
      <w:r w:rsidR="003458AD" w:rsidRPr="002F51A4">
        <w:rPr>
          <w:rFonts w:ascii="Arial" w:hAnsi="Arial" w:cs="Arial"/>
        </w:rPr>
        <w:t>.</w:t>
      </w:r>
    </w:p>
    <w:p w14:paraId="2AD9C425" w14:textId="4D7CB860" w:rsidR="005258D2" w:rsidRDefault="005258D2" w:rsidP="005258D2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44BA21E7" wp14:editId="0775B6D7">
            <wp:extent cx="4025900" cy="5210015"/>
            <wp:effectExtent l="0" t="0" r="0" b="0"/>
            <wp:docPr id="270729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29539" name="Picture 2707295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506" cy="523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84C57" w14:textId="011BB529" w:rsidR="00F53BB8" w:rsidRDefault="00F53BB8" w:rsidP="00F53BB8">
      <w:pPr>
        <w:pStyle w:val="NormalWeb"/>
        <w:rPr>
          <w:rFonts w:asciiTheme="minorHAnsi" w:hAnsiTheme="minorHAnsi" w:cstheme="minorHAnsi"/>
        </w:rPr>
      </w:pPr>
      <w:r w:rsidRPr="002053E8">
        <w:rPr>
          <w:rFonts w:asciiTheme="minorHAnsi" w:hAnsiTheme="minorHAnsi" w:cstheme="minorHAnsi"/>
          <w:u w:val="single"/>
        </w:rPr>
        <w:t>There were four project areas</w:t>
      </w:r>
      <w:r>
        <w:rPr>
          <w:rFonts w:asciiTheme="minorHAnsi" w:hAnsiTheme="minorHAnsi" w:cstheme="minorHAnsi"/>
        </w:rPr>
        <w:t>:</w:t>
      </w:r>
    </w:p>
    <w:p w14:paraId="1D6DEBC7" w14:textId="23F0D9DA" w:rsidR="00F53BB8" w:rsidRPr="004D5011" w:rsidRDefault="00F53BB8" w:rsidP="00F53BB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 xml:space="preserve">East Central – Project </w:t>
      </w:r>
      <w:r w:rsidR="00454EFF">
        <w:rPr>
          <w:rFonts w:asciiTheme="minorHAnsi" w:hAnsiTheme="minorHAnsi" w:cstheme="minorHAnsi"/>
        </w:rPr>
        <w:t xml:space="preserve">Quality </w:t>
      </w:r>
      <w:r>
        <w:rPr>
          <w:rFonts w:asciiTheme="minorHAnsi" w:hAnsiTheme="minorHAnsi" w:cstheme="minorHAnsi"/>
        </w:rPr>
        <w:t>Report</w:t>
      </w:r>
      <w:r w:rsidR="004D5011">
        <w:rPr>
          <w:rFonts w:asciiTheme="minorHAnsi" w:hAnsiTheme="minorHAnsi" w:cstheme="minorHAnsi"/>
        </w:rPr>
        <w:t xml:space="preserve">     </w:t>
      </w:r>
      <w:r w:rsidR="004D5011" w:rsidRPr="004D5011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4D5011" w:rsidRPr="004D5011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Craig link .pdf here</w:t>
      </w:r>
      <w:r w:rsidR="004D5011" w:rsidRPr="004D5011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3401D4A" w14:textId="53B73DBC" w:rsidR="00F53BB8" w:rsidRPr="004D5011" w:rsidRDefault="00F53BB8" w:rsidP="00F53BB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MS Delta – Project </w:t>
      </w:r>
      <w:r w:rsidR="00454EFF">
        <w:rPr>
          <w:rFonts w:asciiTheme="minorHAnsi" w:hAnsiTheme="minorHAnsi" w:cstheme="minorHAnsi"/>
        </w:rPr>
        <w:t xml:space="preserve">Quality </w:t>
      </w:r>
      <w:r>
        <w:rPr>
          <w:rFonts w:asciiTheme="minorHAnsi" w:hAnsiTheme="minorHAnsi" w:cstheme="minorHAnsi"/>
        </w:rPr>
        <w:t>Report</w:t>
      </w:r>
      <w:r w:rsidR="004D5011">
        <w:rPr>
          <w:rFonts w:asciiTheme="minorHAnsi" w:hAnsiTheme="minorHAnsi" w:cstheme="minorHAnsi"/>
        </w:rPr>
        <w:t xml:space="preserve">            </w:t>
      </w:r>
      <w:r w:rsidR="004D5011" w:rsidRPr="004D5011">
        <w:rPr>
          <w:rFonts w:asciiTheme="minorHAnsi" w:hAnsiTheme="minorHAnsi" w:cstheme="minorHAnsi"/>
          <w:sz w:val="20"/>
          <w:szCs w:val="20"/>
        </w:rPr>
        <w:t>(</w:t>
      </w:r>
      <w:r w:rsidR="004D5011" w:rsidRPr="004D5011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Craig link .pdf here</w:t>
      </w:r>
      <w:r w:rsidR="004D5011" w:rsidRPr="004D5011">
        <w:rPr>
          <w:rFonts w:asciiTheme="minorHAnsi" w:hAnsiTheme="minorHAnsi" w:cstheme="minorHAnsi"/>
          <w:sz w:val="20"/>
          <w:szCs w:val="20"/>
        </w:rPr>
        <w:t>)</w:t>
      </w:r>
    </w:p>
    <w:p w14:paraId="2A69C7D6" w14:textId="160D0028" w:rsidR="00F53BB8" w:rsidRDefault="00F53BB8" w:rsidP="00F53BB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Southwest MS – Project</w:t>
      </w:r>
      <w:r w:rsidR="00454EFF">
        <w:rPr>
          <w:rFonts w:asciiTheme="minorHAnsi" w:hAnsiTheme="minorHAnsi" w:cstheme="minorHAnsi"/>
        </w:rPr>
        <w:t xml:space="preserve"> Quality </w:t>
      </w:r>
      <w:r>
        <w:rPr>
          <w:rFonts w:asciiTheme="minorHAnsi" w:hAnsiTheme="minorHAnsi" w:cstheme="minorHAnsi"/>
        </w:rPr>
        <w:t xml:space="preserve"> Report</w:t>
      </w:r>
      <w:r w:rsidR="004D5011">
        <w:rPr>
          <w:rFonts w:asciiTheme="minorHAnsi" w:hAnsiTheme="minorHAnsi" w:cstheme="minorHAnsi"/>
        </w:rPr>
        <w:t xml:space="preserve">   (</w:t>
      </w:r>
      <w:r w:rsidR="004D5011" w:rsidRPr="004D5011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Craig link .pdf here</w:t>
      </w:r>
      <w:r w:rsidR="004D5011">
        <w:rPr>
          <w:rFonts w:asciiTheme="minorHAnsi" w:hAnsiTheme="minorHAnsi" w:cstheme="minorHAnsi"/>
        </w:rPr>
        <w:t>)</w:t>
      </w:r>
    </w:p>
    <w:p w14:paraId="05626AEB" w14:textId="720306F8" w:rsidR="00F53BB8" w:rsidRDefault="00F53BB8" w:rsidP="00F53BB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South MS – Project </w:t>
      </w:r>
      <w:r w:rsidR="00454EFF">
        <w:rPr>
          <w:rFonts w:asciiTheme="minorHAnsi" w:hAnsiTheme="minorHAnsi" w:cstheme="minorHAnsi"/>
        </w:rPr>
        <w:t xml:space="preserve">Quality </w:t>
      </w:r>
      <w:r>
        <w:rPr>
          <w:rFonts w:asciiTheme="minorHAnsi" w:hAnsiTheme="minorHAnsi" w:cstheme="minorHAnsi"/>
        </w:rPr>
        <w:t>Report</w:t>
      </w:r>
      <w:r w:rsidR="004D5011">
        <w:rPr>
          <w:rFonts w:asciiTheme="minorHAnsi" w:hAnsiTheme="minorHAnsi" w:cstheme="minorHAnsi"/>
        </w:rPr>
        <w:t xml:space="preserve">        (</w:t>
      </w:r>
      <w:r w:rsidR="004D5011" w:rsidRPr="004D5011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Craig link .pdf here</w:t>
      </w:r>
      <w:r w:rsidR="004D5011">
        <w:rPr>
          <w:rFonts w:asciiTheme="minorHAnsi" w:hAnsiTheme="minorHAnsi" w:cstheme="minorHAnsi"/>
        </w:rPr>
        <w:t>)</w:t>
      </w:r>
    </w:p>
    <w:p w14:paraId="1FA68955" w14:textId="28D1AE0B" w:rsidR="00F53BB8" w:rsidRDefault="00F53BB8" w:rsidP="00F53BB8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This data is distributed in zipped geodatabase (.</w:t>
      </w:r>
      <w:proofErr w:type="spellStart"/>
      <w:r>
        <w:rPr>
          <w:rFonts w:asciiTheme="minorHAnsi" w:hAnsiTheme="minorHAnsi" w:cstheme="minorHAnsi"/>
        </w:rPr>
        <w:t>gdb</w:t>
      </w:r>
      <w:proofErr w:type="spellEnd"/>
      <w:r>
        <w:rPr>
          <w:rFonts w:asciiTheme="minorHAnsi" w:hAnsiTheme="minorHAnsi" w:cstheme="minorHAnsi"/>
        </w:rPr>
        <w:t>) format with the following products:</w:t>
      </w:r>
    </w:p>
    <w:p w14:paraId="3F26C9A9" w14:textId="59554976" w:rsidR="00F53BB8" w:rsidRDefault="00F53BB8" w:rsidP="00F53BB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 foot</w:t>
      </w:r>
      <w:proofErr w:type="gramEnd"/>
      <w:r>
        <w:rPr>
          <w:rFonts w:asciiTheme="minorHAnsi" w:hAnsiTheme="minorHAnsi" w:cstheme="minorHAnsi"/>
        </w:rPr>
        <w:t xml:space="preserve"> contours by county (2d)  - metadata</w:t>
      </w:r>
      <w:r w:rsidR="002846DA">
        <w:rPr>
          <w:rFonts w:asciiTheme="minorHAnsi" w:hAnsiTheme="minorHAnsi" w:cstheme="minorHAnsi"/>
        </w:rPr>
        <w:t xml:space="preserve">  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Craig link .pdf here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6E07BBE1" w14:textId="3C72EFD1" w:rsidR="00F53BB8" w:rsidRPr="00F53BB8" w:rsidRDefault="00F53BB8" w:rsidP="00F53BB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 foot</w:t>
      </w:r>
      <w:proofErr w:type="gramEnd"/>
      <w:r>
        <w:rPr>
          <w:rFonts w:asciiTheme="minorHAnsi" w:hAnsiTheme="minorHAnsi" w:cstheme="minorHAnsi"/>
        </w:rPr>
        <w:t xml:space="preserve"> contours by county (2d) - </w:t>
      </w:r>
      <w:r w:rsidR="002846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metadata</w:t>
      </w:r>
      <w:r w:rsidR="002846DA">
        <w:rPr>
          <w:rFonts w:asciiTheme="minorHAnsi" w:hAnsiTheme="minorHAnsi" w:cstheme="minorHAnsi"/>
        </w:rPr>
        <w:t xml:space="preserve">  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Craig link .pdf here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1A75C86B" w14:textId="6A4525DB" w:rsidR="00F53BB8" w:rsidRPr="00F53BB8" w:rsidRDefault="00F53BB8" w:rsidP="00F53BB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 foot</w:t>
      </w:r>
      <w:proofErr w:type="gramEnd"/>
      <w:r>
        <w:rPr>
          <w:rFonts w:asciiTheme="minorHAnsi" w:hAnsiTheme="minorHAnsi" w:cstheme="minorHAnsi"/>
        </w:rPr>
        <w:t xml:space="preserve"> contours by county (3d) - </w:t>
      </w:r>
      <w:r w:rsidR="002846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metadata</w:t>
      </w:r>
      <w:r w:rsidR="002846DA">
        <w:rPr>
          <w:rFonts w:asciiTheme="minorHAnsi" w:hAnsiTheme="minorHAnsi" w:cstheme="minorHAnsi"/>
        </w:rPr>
        <w:t xml:space="preserve">  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Craig link .pdf here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20E5CFC" w14:textId="6F3D0046" w:rsidR="002053E8" w:rsidRPr="002053E8" w:rsidRDefault="00F53BB8" w:rsidP="002053E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 foot</w:t>
      </w:r>
      <w:proofErr w:type="gramEnd"/>
      <w:r>
        <w:rPr>
          <w:rFonts w:asciiTheme="minorHAnsi" w:hAnsiTheme="minorHAnsi" w:cstheme="minorHAnsi"/>
        </w:rPr>
        <w:t xml:space="preserve"> contours by county (3d) -  </w:t>
      </w:r>
      <w:r w:rsidR="002846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metadata</w:t>
      </w:r>
      <w:r w:rsidR="002846DA">
        <w:rPr>
          <w:rFonts w:asciiTheme="minorHAnsi" w:hAnsiTheme="minorHAnsi" w:cstheme="minorHAnsi"/>
        </w:rPr>
        <w:t xml:space="preserve">  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Craig link .pdf here</w:t>
      </w:r>
      <w:r w:rsidR="002846DA" w:rsidRPr="004D5011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169440FF" w14:textId="77777777" w:rsidR="00D853E7" w:rsidRPr="002053E8" w:rsidRDefault="00F53BB8" w:rsidP="00F53BB8">
      <w:pPr>
        <w:pStyle w:val="NormalWeb"/>
        <w:ind w:left="360"/>
        <w:rPr>
          <w:rFonts w:asciiTheme="minorHAnsi" w:hAnsiTheme="minorHAnsi" w:cstheme="minorHAnsi"/>
          <w:b/>
          <w:bCs/>
          <w:color w:val="FF0000"/>
        </w:rPr>
      </w:pPr>
      <w:r w:rsidRPr="002053E8">
        <w:rPr>
          <w:rFonts w:asciiTheme="minorHAnsi" w:hAnsiTheme="minorHAnsi" w:cstheme="minorHAnsi"/>
          <w:b/>
          <w:bCs/>
          <w:color w:val="FF0000"/>
        </w:rPr>
        <w:t>Note</w:t>
      </w:r>
      <w:r w:rsidR="00D853E7" w:rsidRPr="002053E8">
        <w:rPr>
          <w:rFonts w:asciiTheme="minorHAnsi" w:hAnsiTheme="minorHAnsi" w:cstheme="minorHAnsi"/>
          <w:b/>
          <w:bCs/>
          <w:color w:val="FF0000"/>
        </w:rPr>
        <w:t xml:space="preserve">s: </w:t>
      </w:r>
      <w:r w:rsidRPr="002053E8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23151594" w14:textId="77777777" w:rsidR="00D853E7" w:rsidRDefault="00D853E7" w:rsidP="00D853E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F53BB8">
        <w:rPr>
          <w:rFonts w:asciiTheme="minorHAnsi" w:hAnsiTheme="minorHAnsi" w:cstheme="minorHAnsi"/>
        </w:rPr>
        <w:t xml:space="preserve">here are also contours by Townships in the </w:t>
      </w:r>
      <w:r w:rsidR="001A4E75">
        <w:rPr>
          <w:rFonts w:asciiTheme="minorHAnsi" w:hAnsiTheme="minorHAnsi" w:cstheme="minorHAnsi"/>
        </w:rPr>
        <w:t xml:space="preserve">county </w:t>
      </w:r>
      <w:r w:rsidR="00F53BB8">
        <w:rPr>
          <w:rFonts w:asciiTheme="minorHAnsi" w:hAnsiTheme="minorHAnsi" w:cstheme="minorHAnsi"/>
        </w:rPr>
        <w:t>geodatabase</w:t>
      </w:r>
      <w:r w:rsidR="001A4E75">
        <w:rPr>
          <w:rFonts w:asciiTheme="minorHAnsi" w:hAnsiTheme="minorHAnsi" w:cstheme="minorHAnsi"/>
        </w:rPr>
        <w:t>s</w:t>
      </w:r>
      <w:r w:rsidR="00F53BB8">
        <w:rPr>
          <w:rFonts w:asciiTheme="minorHAnsi" w:hAnsiTheme="minorHAnsi" w:cstheme="minorHAnsi"/>
        </w:rPr>
        <w:t>.</w:t>
      </w:r>
    </w:p>
    <w:p w14:paraId="068F99CF" w14:textId="50212855" w:rsidR="00D853E7" w:rsidRDefault="00D853E7" w:rsidP="00D853E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D853E7">
        <w:rPr>
          <w:rFonts w:asciiTheme="minorHAnsi" w:hAnsiTheme="minorHAnsi" w:cstheme="minorHAnsi"/>
        </w:rPr>
        <w:t xml:space="preserve">The zip files are huge </w:t>
      </w:r>
      <w:r w:rsidRPr="00D853E7">
        <w:rPr>
          <w:rFonts w:asciiTheme="minorHAnsi" w:hAnsiTheme="minorHAnsi" w:cstheme="minorHAnsi"/>
        </w:rPr>
        <w:sym w:font="Wingdings" w:char="F0E0"/>
      </w:r>
      <w:r w:rsidRPr="00D853E7">
        <w:rPr>
          <w:rFonts w:asciiTheme="minorHAnsi" w:hAnsiTheme="minorHAnsi" w:cstheme="minorHAnsi"/>
        </w:rPr>
        <w:t xml:space="preserve"> </w:t>
      </w:r>
      <w:r w:rsidRPr="002053E8">
        <w:rPr>
          <w:rFonts w:asciiTheme="minorHAnsi" w:hAnsiTheme="minorHAnsi" w:cstheme="minorHAnsi"/>
          <w:b/>
          <w:bCs/>
        </w:rPr>
        <w:t>Over 15 GB each</w:t>
      </w:r>
    </w:p>
    <w:p w14:paraId="7CCC3B75" w14:textId="4DC19252" w:rsidR="00A22EA1" w:rsidRDefault="00A22EA1" w:rsidP="00D853E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want the entire data set, we suggest sending an external USB Drive (</w:t>
      </w:r>
      <w:r w:rsidR="002053E8">
        <w:rPr>
          <w:rFonts w:asciiTheme="minorHAnsi" w:hAnsiTheme="minorHAnsi" w:cstheme="minorHAnsi"/>
        </w:rPr>
        <w:t xml:space="preserve">at least </w:t>
      </w:r>
      <w:r>
        <w:rPr>
          <w:rFonts w:asciiTheme="minorHAnsi" w:hAnsiTheme="minorHAnsi" w:cstheme="minorHAnsi"/>
        </w:rPr>
        <w:t xml:space="preserve">1TB) to --        </w:t>
      </w:r>
    </w:p>
    <w:p w14:paraId="4430C555" w14:textId="14B3CED7" w:rsidR="00A22EA1" w:rsidRDefault="00A22EA1" w:rsidP="002053E8">
      <w:pPr>
        <w:pStyle w:val="NormalWeb"/>
        <w:ind w:left="1080"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MARIS  3825 Ridgewood Rd, Suite 717  Jackson, MS 39211</w:t>
      </w:r>
    </w:p>
    <w:p w14:paraId="5E153FE2" w14:textId="77777777" w:rsidR="00A22EA1" w:rsidRPr="00D853E7" w:rsidRDefault="00A22EA1" w:rsidP="00A22EA1">
      <w:pPr>
        <w:pStyle w:val="NormalWeb"/>
        <w:ind w:left="2160"/>
        <w:rPr>
          <w:rFonts w:asciiTheme="minorHAnsi" w:hAnsiTheme="minorHAnsi" w:cstheme="minorHAnsi"/>
        </w:rPr>
      </w:pPr>
    </w:p>
    <w:p w14:paraId="62BF1980" w14:textId="77777777" w:rsidR="00F53BB8" w:rsidRPr="004356ED" w:rsidRDefault="00F53BB8" w:rsidP="00F53BB8">
      <w:pPr>
        <w:pStyle w:val="NormalWeb"/>
        <w:rPr>
          <w:rFonts w:asciiTheme="minorHAnsi" w:hAnsiTheme="minorHAnsi" w:cstheme="minorHAnsi"/>
        </w:rPr>
      </w:pPr>
    </w:p>
    <w:p w14:paraId="07538153" w14:textId="55F67ECF" w:rsidR="005258D2" w:rsidRPr="004356ED" w:rsidRDefault="005258D2" w:rsidP="005258D2">
      <w:pPr>
        <w:pStyle w:val="NormalWeb"/>
        <w:rPr>
          <w:rFonts w:asciiTheme="minorHAnsi" w:hAnsiTheme="minorHAnsi" w:cstheme="minorHAnsi"/>
        </w:rPr>
      </w:pPr>
    </w:p>
    <w:p w14:paraId="7F1C74F4" w14:textId="482D61E0" w:rsidR="005258D2" w:rsidRPr="005258D2" w:rsidRDefault="005258D2"/>
    <w:sectPr w:rsidR="005258D2" w:rsidRPr="00525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3AF"/>
    <w:multiLevelType w:val="hybridMultilevel"/>
    <w:tmpl w:val="2138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62BCE"/>
    <w:multiLevelType w:val="hybridMultilevel"/>
    <w:tmpl w:val="90162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96BE3"/>
    <w:multiLevelType w:val="multilevel"/>
    <w:tmpl w:val="61D4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D0E29"/>
    <w:multiLevelType w:val="hybridMultilevel"/>
    <w:tmpl w:val="BEE8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555788">
    <w:abstractNumId w:val="2"/>
  </w:num>
  <w:num w:numId="2" w16cid:durableId="665323162">
    <w:abstractNumId w:val="3"/>
  </w:num>
  <w:num w:numId="3" w16cid:durableId="550920094">
    <w:abstractNumId w:val="0"/>
  </w:num>
  <w:num w:numId="4" w16cid:durableId="185305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8C"/>
    <w:rsid w:val="001A4E75"/>
    <w:rsid w:val="002053E8"/>
    <w:rsid w:val="00254EC9"/>
    <w:rsid w:val="002846DA"/>
    <w:rsid w:val="002C2AA5"/>
    <w:rsid w:val="002F51A4"/>
    <w:rsid w:val="00333969"/>
    <w:rsid w:val="003458AD"/>
    <w:rsid w:val="003A4309"/>
    <w:rsid w:val="00454EFF"/>
    <w:rsid w:val="004D5011"/>
    <w:rsid w:val="005258D2"/>
    <w:rsid w:val="00526CED"/>
    <w:rsid w:val="00672F8C"/>
    <w:rsid w:val="006F5003"/>
    <w:rsid w:val="00877BAE"/>
    <w:rsid w:val="009D55FC"/>
    <w:rsid w:val="00A11438"/>
    <w:rsid w:val="00A22EA1"/>
    <w:rsid w:val="00D17CF6"/>
    <w:rsid w:val="00D853E7"/>
    <w:rsid w:val="00DD6144"/>
    <w:rsid w:val="00F5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EF4C"/>
  <w15:chartTrackingRefBased/>
  <w15:docId w15:val="{B00DC068-0767-4AAB-885B-E9B79B31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F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Walker</dc:creator>
  <cp:keywords/>
  <dc:description/>
  <cp:lastModifiedBy>Steve Walker</cp:lastModifiedBy>
  <cp:revision>24</cp:revision>
  <dcterms:created xsi:type="dcterms:W3CDTF">2025-03-11T14:27:00Z</dcterms:created>
  <dcterms:modified xsi:type="dcterms:W3CDTF">2025-03-11T18:21:00Z</dcterms:modified>
</cp:coreProperties>
</file>